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outlineLvl w:val="0"/>
        <w:rPr>
          <w:rFonts w:hint="default" w:ascii="宋体" w:hAnsi="宋体" w:eastAsia="宋体" w:cs="宋体"/>
          <w:b/>
          <w:bCs/>
          <w:sz w:val="44"/>
          <w:szCs w:val="44"/>
          <w:lang w:val="en-US" w:eastAsia="zh-CN"/>
        </w:rPr>
      </w:pPr>
      <w:bookmarkStart w:id="0" w:name="_Toc9422"/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网上超市采购人操作手册</w:t>
      </w:r>
    </w:p>
    <w:p>
      <w:pPr>
        <w:ind w:left="0" w:leftChars="0" w:firstLine="0" w:firstLineChars="0"/>
        <w:outlineLvl w:val="9"/>
        <w:rPr>
          <w:rFonts w:hint="eastAsia" w:ascii="宋体" w:hAnsi="宋体" w:eastAsia="宋体" w:cs="宋体"/>
          <w:b/>
          <w:bCs/>
          <w:sz w:val="24"/>
          <w:szCs w:val="24"/>
        </w:rPr>
      </w:pPr>
    </w:p>
    <w:p>
      <w:pPr>
        <w:ind w:left="0" w:leftChars="0" w:firstLine="0" w:firstLineChars="0"/>
        <w:outlineLvl w:val="9"/>
        <w:rPr>
          <w:rFonts w:hint="eastAsia" w:ascii="宋体" w:hAnsi="宋体" w:eastAsia="宋体" w:cs="宋体"/>
          <w:b/>
          <w:bCs/>
          <w:sz w:val="24"/>
          <w:szCs w:val="24"/>
        </w:rPr>
      </w:pPr>
    </w:p>
    <w:p>
      <w:pPr>
        <w:ind w:left="0" w:leftChars="0" w:firstLine="0" w:firstLineChars="0"/>
        <w:outlineLvl w:val="9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注：本手册说明及截图可能会与系统实际存在差别，请以系统实际操作要求为准。</w:t>
      </w:r>
    </w:p>
    <w:p>
      <w:pPr>
        <w:ind w:left="0" w:leftChars="0" w:firstLine="0" w:firstLineChars="0"/>
        <w:outlineLvl w:val="9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最后编制日期：202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4年6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17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日</w:t>
      </w:r>
    </w:p>
    <w:p>
      <w:pPr>
        <w:pStyle w:val="5"/>
        <w:rPr>
          <w:rFonts w:hint="eastAsia"/>
          <w:b/>
          <w:bCs/>
          <w:color w:val="auto"/>
          <w:sz w:val="44"/>
          <w:szCs w:val="40"/>
        </w:rPr>
      </w:pPr>
      <w:bookmarkStart w:id="5" w:name="_GoBack"/>
      <w:bookmarkEnd w:id="5"/>
    </w:p>
    <w:p>
      <w:pPr>
        <w:pStyle w:val="5"/>
        <w:ind w:firstLine="420" w:firstLineChars="0"/>
        <w:rPr>
          <w:rFonts w:hint="eastAsia"/>
          <w:b/>
          <w:bCs/>
          <w:color w:val="auto"/>
          <w:sz w:val="44"/>
          <w:szCs w:val="40"/>
        </w:rPr>
      </w:pPr>
    </w:p>
    <w:p>
      <w:pPr>
        <w:pStyle w:val="2"/>
        <w:rPr>
          <w:rFonts w:hint="default"/>
          <w:lang w:val="en-US" w:eastAsia="zh-CN"/>
        </w:rPr>
      </w:pPr>
    </w:p>
    <w:bookmarkEnd w:id="0"/>
    <w:p>
      <w:pPr>
        <w:pStyle w:val="4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第二章-总体流程"/>
      <w:bookmarkEnd w:id="1"/>
      <w:bookmarkStart w:id="2" w:name="_Toc1364"/>
      <w:r>
        <w:rPr>
          <w:rFonts w:hint="eastAsia" w:ascii="宋体" w:hAnsi="宋体" w:eastAsia="宋体" w:cs="宋体"/>
          <w:sz w:val="32"/>
          <w:szCs w:val="32"/>
        </w:rPr>
        <w:t>第</w:t>
      </w: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一</w:t>
      </w:r>
      <w:r>
        <w:rPr>
          <w:rFonts w:hint="eastAsia" w:ascii="宋体" w:hAnsi="宋体" w:eastAsia="宋体" w:cs="宋体"/>
          <w:sz w:val="32"/>
          <w:szCs w:val="32"/>
        </w:rPr>
        <w:t xml:space="preserve">章 </w:t>
      </w:r>
      <w:bookmarkEnd w:id="2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采购计划查看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default" w:ascii="宋体" w:hAnsi="宋体" w:eastAsia="宋体" w:cs="宋体"/>
          <w:b/>
          <w:bCs/>
          <w:sz w:val="24"/>
          <w:szCs w:val="24"/>
          <w:lang w:val="en-US"/>
        </w:rPr>
      </w:pPr>
      <w:bookmarkStart w:id="3" w:name="_Toc32293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</w:t>
      </w:r>
      <w:bookmarkEnd w:id="3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登录系统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采购单位可直接使用旧系统账号和默认密码进行登陆使用（默认密码为：FJzfcg2023@），</w:t>
      </w:r>
      <w:r>
        <w:rPr>
          <w:rFonts w:hint="eastAsia" w:ascii="宋体" w:hAnsi="宋体" w:eastAsia="宋体" w:cs="宋体"/>
          <w:lang w:val="en-US" w:eastAsia="zh-CN"/>
        </w:rPr>
        <w:t>第一次登陆强制按照密码复杂度要求修改密码。</w:t>
      </w:r>
    </w:p>
    <w:p>
      <w:pPr>
        <w:pStyle w:val="15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8595" cy="2557780"/>
            <wp:effectExtent l="0" t="0" r="444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0500" cy="2630805"/>
            <wp:effectExtent l="0" t="0" r="2540" b="5715"/>
            <wp:docPr id="5" name="图片 5" descr="167142067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7142067021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1.2我的计划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在【采购计划—我的计划】中，可以查看采购计划的使用情况。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drawing>
          <wp:inline distT="0" distB="0" distL="114300" distR="114300">
            <wp:extent cx="5266690" cy="2491105"/>
            <wp:effectExtent l="0" t="0" r="3810" b="10795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"/>
        </w:numPr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bookmarkStart w:id="4" w:name="第三章-供应商信息补充"/>
      <w:bookmarkEnd w:id="4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 xml:space="preserve"> 交易流程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2.1直购</w:t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2.1.1挑选商品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步骤一：采购人可以根据自身购买需求，选择对应的品目。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270500" cy="2600960"/>
            <wp:effectExtent l="0" t="0" r="2540" b="5080"/>
            <wp:docPr id="74" name="图片 74" descr="167240609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672406094063"/>
                    <pic:cNvPicPr>
                      <a:picLocks noChangeAspect="1"/>
                    </pic:cNvPicPr>
                  </pic:nvPicPr>
                  <pic:blipFill>
                    <a:blip r:embed="rId7"/>
                    <a:srcRect b="40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步骤二：在商品列表页，查看需要购买的商品。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7960" cy="3281680"/>
            <wp:effectExtent l="0" t="0" r="5080" b="10160"/>
            <wp:docPr id="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步骤三：在商品详情页，先选择配送区域再点击选择该商品报价的其中一家供应商。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4785" cy="3067050"/>
            <wp:effectExtent l="0" t="0" r="8255" b="11430"/>
            <wp:docPr id="3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4310" cy="2520950"/>
            <wp:effectExtent l="0" t="0" r="13970" b="8890"/>
            <wp:docPr id="3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步骤四：点击【加入购物车】，提示“加入购物车成功”，可以点击【前往购物车】或【继续购物】。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3219450"/>
            <wp:effectExtent l="0" t="0" r="1905" b="11430"/>
            <wp:docPr id="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5420" cy="2766060"/>
            <wp:effectExtent l="0" t="0" r="7620" b="7620"/>
            <wp:docPr id="3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2.1.2创建订单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步骤一：把需要采购的商品全部加入购物车后，点击右上角【我的购物车】。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cs="宋体"/>
          <w:lang w:val="en-US" w:eastAsia="zh-CN"/>
        </w:rPr>
      </w:pPr>
      <w:r>
        <w:drawing>
          <wp:inline distT="0" distB="0" distL="114300" distR="114300">
            <wp:extent cx="5262880" cy="2953385"/>
            <wp:effectExtent l="0" t="0" r="10160" b="3175"/>
            <wp:docPr id="4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步骤二：勾选要购买的商品点击【直接订购】。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040" cy="2316480"/>
            <wp:effectExtent l="0" t="0" r="0" b="0"/>
            <wp:docPr id="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rPr>
          <w:rFonts w:hint="eastAsia" w:ascii="宋体" w:hAnsi="宋体" w:cs="宋体"/>
          <w:lang w:val="en-US" w:eastAsia="zh-CN"/>
        </w:rPr>
        <w:t>步骤三：选择收货人信息、发票信息、支付方式和对应的采购计划。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0500" cy="3085465"/>
            <wp:effectExtent l="0" t="0" r="2540" b="8255"/>
            <wp:docPr id="7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6690" cy="2180590"/>
            <wp:effectExtent l="0" t="0" r="6350" b="13970"/>
            <wp:docPr id="7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9230" cy="2299970"/>
            <wp:effectExtent l="0" t="0" r="3810" b="1270"/>
            <wp:docPr id="4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步骤四：确认订单信息填写无误后，点击右下角的【提交订单】。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040" cy="3009900"/>
            <wp:effectExtent l="0" t="0" r="0" b="7620"/>
            <wp:docPr id="4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2.1.3发送订单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订单提交后自动跳转到“订单管理”界面，提交订单的状态默认为“待发送”状态，需要点击【发送订单】，将该订单发送给供应商确认。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2245" cy="1757680"/>
            <wp:effectExtent l="0" t="0" r="10795" b="10160"/>
            <wp:docPr id="5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2.1.4编辑财政统计项并确认合同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供应商确认订单并起草该笔订单的合同后，采购人需要编辑【财政统计项】，后确认合同无误，再点击【确认】将合同发送供应商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4310" cy="1974850"/>
            <wp:effectExtent l="0" t="0" r="13970" b="6350"/>
            <wp:docPr id="5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040" cy="2343785"/>
            <wp:effectExtent l="0" t="0" r="0" b="3175"/>
            <wp:docPr id="5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6055" cy="2340610"/>
            <wp:effectExtent l="0" t="0" r="6985" b="6350"/>
            <wp:docPr id="5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2.1.5合同签章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步骤一：点击查看合同，点击【签章】进行合同盖章。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1610" cy="1953260"/>
            <wp:effectExtent l="0" t="0" r="11430" b="12700"/>
            <wp:docPr id="6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0500" cy="2425065"/>
            <wp:effectExtent l="0" t="0" r="2540" b="13335"/>
            <wp:docPr id="6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步骤二：确认无误后，点击【确认签章】将合同发送给供应商。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2405" cy="2279015"/>
            <wp:effectExtent l="0" t="0" r="635" b="6985"/>
            <wp:docPr id="6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3515" cy="2665095"/>
            <wp:effectExtent l="0" t="0" r="9525" b="1905"/>
            <wp:docPr id="6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2.1.6预付款账号申请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步骤一：合同双方都签完章后，在【合同管理—我的合同】中进行对应合同的预付款账号申请。</w:t>
      </w:r>
    </w:p>
    <w:p>
      <w:pPr>
        <w:pStyle w:val="5"/>
        <w:outlineLvl w:val="9"/>
      </w:pPr>
      <w:r>
        <w:drawing>
          <wp:inline distT="0" distB="0" distL="114300" distR="114300">
            <wp:extent cx="5266690" cy="1690370"/>
            <wp:effectExtent l="0" t="0" r="6350" b="1270"/>
            <wp:docPr id="6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步骤二：选择银行后，点击【确定】。</w:t>
      </w:r>
    </w:p>
    <w:p>
      <w:pPr>
        <w:pStyle w:val="5"/>
        <w:outlineLvl w:val="9"/>
      </w:pPr>
      <w:r>
        <w:drawing>
          <wp:inline distT="0" distB="0" distL="114300" distR="114300">
            <wp:extent cx="5264785" cy="2557780"/>
            <wp:effectExtent l="0" t="0" r="8255" b="2540"/>
            <wp:docPr id="6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64785" cy="2580005"/>
            <wp:effectExtent l="0" t="0" r="8255" b="10795"/>
            <wp:docPr id="6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  <w:rPr>
          <w:rFonts w:hint="eastAsia"/>
          <w:lang w:val="en-US" w:eastAsia="zh-CN"/>
        </w:rPr>
      </w:pP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2.1.7合同自动备案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</w:rPr>
        <w:t>预付款</w:t>
      </w:r>
      <w:r>
        <w:rPr>
          <w:rFonts w:hint="eastAsia"/>
          <w:lang w:val="en-US" w:eastAsia="zh-CN"/>
        </w:rPr>
        <w:t>支付</w:t>
      </w:r>
      <w:r>
        <w:rPr>
          <w:rFonts w:hint="eastAsia"/>
        </w:rPr>
        <w:t>合同在【采购人申请预付款账号】后系统定时自动备案推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</w:rPr>
        <w:t>线下支付合同在【双方确认签章】后系统定时自动备案推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采购人登入【采购执行】-【采购合同管理】已备案的合同在“已备案”页签中可以进行查看。</w:t>
      </w:r>
    </w:p>
    <w:p>
      <w:pPr>
        <w:pStyle w:val="5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064385"/>
            <wp:effectExtent l="0" t="0" r="9525" b="8255"/>
            <wp:docPr id="15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2.1.8合同支付录入（国库支付）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注：只有走国库一体化支付的合同才需走此流程，如是线下或自有资金支付的，则无需走此流程。此流程发起后，在国库一体化中即可查看此记录，根据信息付款即可。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步骤一：采购单位经办岗登录后，进入“合同支付管理”→“合同支付录入”，点击【新增】按钮。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2298065"/>
            <wp:effectExtent l="0" t="0" r="1905" b="3175"/>
            <wp:docPr id="15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步骤二：进入“采购合同”，点击【+选择】按钮，找到相应的合同，点击点击【选择】按钮。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769870"/>
            <wp:effectExtent l="0" t="0" r="5080" b="3810"/>
            <wp:docPr id="15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5266690" cy="2194560"/>
            <wp:effectExtent l="0" t="0" r="6350" b="0"/>
            <wp:docPr id="155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6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步骤三：下拉至“本次支付信息”，填写“本次支付金额”，然后再下拉至“合同支付附件”，点击【上传】按钮，上传对应的附件，最后点击【保存】→【提交】→【确定】。</w:t>
      </w:r>
    </w:p>
    <w:p>
      <w:pPr>
        <w:pStyle w:val="5"/>
      </w:pPr>
      <w:r>
        <w:drawing>
          <wp:inline distT="0" distB="0" distL="114300" distR="114300">
            <wp:extent cx="5260340" cy="4615815"/>
            <wp:effectExtent l="0" t="0" r="12700" b="1905"/>
            <wp:docPr id="15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230880" cy="2552700"/>
            <wp:effectExtent l="0" t="0" r="0" b="7620"/>
            <wp:docPr id="15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2.1.9验收并正式支付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步骤一：待供应商发起验收后，在【订单管理—我的订单】中找到对应订单点击【验收】。</w:t>
      </w:r>
    </w:p>
    <w:p>
      <w:pPr>
        <w:pStyle w:val="5"/>
        <w:outlineLvl w:val="9"/>
      </w:pPr>
      <w:r>
        <w:drawing>
          <wp:inline distT="0" distB="0" distL="114300" distR="114300">
            <wp:extent cx="5269230" cy="1325245"/>
            <wp:effectExtent l="0" t="0" r="3810" b="635"/>
            <wp:docPr id="15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步骤二：填写评价单，完成后点击【提交】。</w:t>
      </w:r>
    </w:p>
    <w:p>
      <w:pPr>
        <w:pStyle w:val="5"/>
        <w:outlineLvl w:val="9"/>
      </w:pPr>
      <w:r>
        <w:drawing>
          <wp:inline distT="0" distB="0" distL="114300" distR="114300">
            <wp:extent cx="5273040" cy="2087880"/>
            <wp:effectExtent l="0" t="0" r="0" b="0"/>
            <wp:docPr id="15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步骤三：填写验收评价单，验收通过后点击【验收通过并正式支付】及【确认支付】。</w:t>
      </w:r>
    </w:p>
    <w:p>
      <w:pPr>
        <w:pStyle w:val="5"/>
        <w:outlineLvl w:val="9"/>
      </w:pPr>
      <w:r>
        <w:drawing>
          <wp:inline distT="0" distB="0" distL="114300" distR="114300">
            <wp:extent cx="5272405" cy="2442210"/>
            <wp:effectExtent l="0" t="0" r="635" b="11430"/>
            <wp:docPr id="16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73675" cy="1845945"/>
            <wp:effectExtent l="0" t="0" r="14605" b="13335"/>
            <wp:docPr id="16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2.2电子反拍</w:t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2.2.1创建电子反拍项目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步骤一：采购人可以根据自身购买需求，选择对应的品目。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270500" cy="2600960"/>
            <wp:effectExtent l="0" t="0" r="2540" b="5080"/>
            <wp:docPr id="80" name="图片 80" descr="167240609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1672406094063"/>
                    <pic:cNvPicPr>
                      <a:picLocks noChangeAspect="1"/>
                    </pic:cNvPicPr>
                  </pic:nvPicPr>
                  <pic:blipFill>
                    <a:blip r:embed="rId7"/>
                    <a:srcRect b="40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步骤二：在商品列表页，查看需要购买的商品。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7960" cy="3281680"/>
            <wp:effectExtent l="0" t="0" r="5080" b="10160"/>
            <wp:docPr id="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步骤三：在商品详情，选择要发起电子反拍的商品点击【电子反拍】。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2844165"/>
            <wp:effectExtent l="0" t="0" r="1905" b="5715"/>
            <wp:docPr id="8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步骤四：</w:t>
      </w:r>
      <w:r>
        <w:rPr>
          <w:rFonts w:hint="default" w:ascii="宋体" w:hAnsi="宋体" w:cs="宋体"/>
          <w:lang w:val="en-US" w:eastAsia="zh-CN"/>
        </w:rPr>
        <w:t>进入【新建电子反拍】页面，首先填写联系人信息、办公电话，系统自动带出默认地址，可更改：点击【选择地址】，选择一条地址信息，自动带出联系人信息</w:t>
      </w:r>
      <w:r>
        <w:rPr>
          <w:rFonts w:hint="eastAsia" w:ascii="宋体" w:hAnsi="宋体" w:cs="宋体"/>
          <w:lang w:val="en-US" w:eastAsia="zh-CN"/>
        </w:rPr>
        <w:t>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7960" cy="2400300"/>
            <wp:effectExtent l="0" t="0" r="5080" b="7620"/>
            <wp:docPr id="4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4310" cy="1759585"/>
            <wp:effectExtent l="0" t="0" r="13970" b="8255"/>
            <wp:docPr id="4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步骤五：点击选择采购计划，弹出已申报的采购计划列表， 根据实际情况选择一条本次订单的采购计划。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cs="宋体"/>
          <w:lang w:val="en-US" w:eastAsia="zh-CN"/>
        </w:rPr>
      </w:pPr>
      <w:r>
        <w:drawing>
          <wp:inline distT="0" distB="0" distL="114300" distR="114300">
            <wp:extent cx="5263515" cy="2312670"/>
            <wp:effectExtent l="0" t="0" r="9525" b="3810"/>
            <wp:docPr id="4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055" cy="2004695"/>
            <wp:effectExtent l="0" t="0" r="6985" b="6985"/>
            <wp:docPr id="4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步骤六：关联对应的采购计划明细。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3040" cy="2122170"/>
            <wp:effectExtent l="0" t="0" r="0" b="11430"/>
            <wp:docPr id="4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1417955"/>
            <wp:effectExtent l="0" t="0" r="6350" b="14605"/>
            <wp:docPr id="4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1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步骤七：填写反拍商品的数量和控制单价。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7960" cy="2317750"/>
            <wp:effectExtent l="0" t="0" r="5080" b="13970"/>
            <wp:docPr id="5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步骤八：填写发票信息，可以对发票信息进行新增、修改、删除，确认信息填写无误后，点击下方的【保存】按钮， 完成电子反拍项目创建。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3675" cy="2223135"/>
            <wp:effectExtent l="0" t="0" r="14605" b="1905"/>
            <wp:docPr id="4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2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2.2.2电子反拍项目发布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t>步骤一：反拍项目保存后，默认为“项目待发布”状态， 需要在反拍项目列表中点击【发布公告】按钮</w:t>
      </w:r>
      <w:r>
        <w:rPr>
          <w:rFonts w:hint="eastAsia" w:ascii="宋体" w:hAnsi="宋体" w:cs="宋体"/>
          <w:lang w:val="en-US" w:eastAsia="zh-CN"/>
        </w:rPr>
        <w:t>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7960" cy="1848485"/>
            <wp:effectExtent l="0" t="0" r="5080" b="10795"/>
            <wp:docPr id="5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步骤二：发布公告需先设置反拍项目公示期，点击【确定】。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3675" cy="1685290"/>
            <wp:effectExtent l="0" t="0" r="14605" b="6350"/>
            <wp:docPr id="5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步骤三：页面跳转到展示项目公告预览，预览后勾选“我已确认公告无误,确定启动项目”，点击【确认】按钮，发布反拍公告。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3040" cy="2442210"/>
            <wp:effectExtent l="0" t="0" r="0" b="11430"/>
            <wp:docPr id="54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2.2.3电子反拍项目终止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步骤一：在公示期的项目可以选择终止项目。</w:t>
      </w:r>
    </w:p>
    <w:p>
      <w:pPr>
        <w:pStyle w:val="5"/>
        <w:outlineLvl w:val="9"/>
      </w:pPr>
      <w:r>
        <w:drawing>
          <wp:inline distT="0" distB="0" distL="114300" distR="114300">
            <wp:extent cx="5262245" cy="1730375"/>
            <wp:effectExtent l="0" t="0" r="10795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rPr>
          <w:rFonts w:hint="eastAsia" w:ascii="宋体" w:hAnsi="宋体" w:cs="宋体"/>
          <w:lang w:val="en-US" w:eastAsia="zh-CN"/>
        </w:rPr>
        <w:t>步骤二：填写终止原因并点击【确认终止项目】。</w:t>
      </w:r>
    </w:p>
    <w:p>
      <w:pPr>
        <w:pStyle w:val="5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2151380"/>
            <wp:effectExtent l="0" t="0" r="2540" b="1270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2.2.4确认反拍结果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t>步骤一：反拍项目报价截止时间到后，项目状态变为“项目待确认”</w:t>
      </w:r>
      <w:r>
        <w:rPr>
          <w:rFonts w:hint="eastAsia" w:ascii="宋体" w:hAnsi="宋体" w:cs="宋体"/>
          <w:lang w:val="en-US" w:eastAsia="zh-CN"/>
        </w:rPr>
        <w:t>。</w:t>
      </w:r>
    </w:p>
    <w:p>
      <w:pPr>
        <w:pStyle w:val="5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2245" cy="1953260"/>
            <wp:effectExtent l="0" t="0" r="10795" b="1270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t>步骤</w:t>
      </w:r>
      <w:r>
        <w:rPr>
          <w:rFonts w:hint="eastAsia" w:ascii="宋体" w:hAnsi="宋体" w:cs="宋体"/>
          <w:lang w:val="en-US" w:eastAsia="zh-CN"/>
        </w:rPr>
        <w:t>二</w:t>
      </w:r>
      <w:r>
        <w:rPr>
          <w:rFonts w:hint="default" w:ascii="宋体" w:hAnsi="宋体" w:cs="宋体"/>
          <w:lang w:val="en-US" w:eastAsia="zh-CN"/>
        </w:rPr>
        <w:t>：点击右侧菜单的【查看】按钮，进入确认结果界面，在结果未确认前，无法查看供应商的具体报价信息</w:t>
      </w:r>
      <w:r>
        <w:rPr>
          <w:rFonts w:hint="eastAsia" w:ascii="宋体" w:hAnsi="宋体" w:cs="宋体"/>
          <w:lang w:val="en-US" w:eastAsia="zh-CN"/>
        </w:rPr>
        <w:t>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drawing>
          <wp:inline distT="0" distB="0" distL="114300" distR="114300">
            <wp:extent cx="5264785" cy="1565275"/>
            <wp:effectExtent l="0" t="0" r="8255" b="444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drawing>
          <wp:inline distT="0" distB="0" distL="114300" distR="114300">
            <wp:extent cx="5267960" cy="2491740"/>
            <wp:effectExtent l="0" t="0" r="5080" b="7620"/>
            <wp:docPr id="5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</w:t>
      </w:r>
      <w:r>
        <w:rPr>
          <w:rFonts w:hint="default" w:ascii="宋体" w:hAnsi="宋体" w:cs="宋体"/>
          <w:lang w:val="en-US" w:eastAsia="zh-CN"/>
        </w:rPr>
        <w:t>点击右上角的【确认成交结果】按钮，弹出提示框确认成交结果，点击【公告预览】可查看成交公告，确认无误点击【确认成交】即可发布成交结果公告，并进入后续订单流程</w:t>
      </w:r>
      <w:r>
        <w:rPr>
          <w:rFonts w:hint="eastAsia" w:ascii="宋体" w:hAnsi="宋体" w:cs="宋体"/>
          <w:lang w:val="en-US" w:eastAsia="zh-CN"/>
        </w:rPr>
        <w:t>。</w:t>
      </w:r>
    </w:p>
    <w:p>
      <w:pPr>
        <w:pStyle w:val="5"/>
        <w:outlineLvl w:val="9"/>
      </w:pPr>
      <w:r>
        <w:drawing>
          <wp:inline distT="0" distB="0" distL="114300" distR="114300">
            <wp:extent cx="5262880" cy="2046605"/>
            <wp:effectExtent l="0" t="0" r="10160" b="10795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72405" cy="1990725"/>
            <wp:effectExtent l="0" t="0" r="635" b="5715"/>
            <wp:docPr id="8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</w:p>
    <w:p>
      <w:pPr>
        <w:pStyle w:val="5"/>
        <w:outlineLvl w:val="9"/>
      </w:pP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2.2.5编辑财政统计项并确认合同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供应商起草该笔订单的合同后，采购人需要编辑【财政统计项】，后确认合同无误，再点击【确认】将合同发送供应商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4310" cy="1974850"/>
            <wp:effectExtent l="0" t="0" r="8890" b="6350"/>
            <wp:docPr id="17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5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040" cy="2343785"/>
            <wp:effectExtent l="0" t="0" r="10160" b="5715"/>
            <wp:docPr id="17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5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66055" cy="2340610"/>
            <wp:effectExtent l="0" t="0" r="4445" b="8890"/>
            <wp:docPr id="174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5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2.2.6合同签章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步骤一：点击查看合同，点击【签章】进行合同盖章。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1610" cy="1953260"/>
            <wp:effectExtent l="0" t="0" r="11430" b="12700"/>
            <wp:docPr id="8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0500" cy="2425065"/>
            <wp:effectExtent l="0" t="0" r="2540" b="13335"/>
            <wp:docPr id="8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步骤二：确认无误后，点击【确认签章】将合同发送给供应商。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2405" cy="2279015"/>
            <wp:effectExtent l="0" t="0" r="635" b="6985"/>
            <wp:docPr id="8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3515" cy="2665095"/>
            <wp:effectExtent l="0" t="0" r="9525" b="1905"/>
            <wp:docPr id="8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2.2.7预付款账号申请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步骤一：合同双方都签完章后，在【合同管理—我的合同】中进行对应合同的预付款账号申请。</w:t>
      </w:r>
    </w:p>
    <w:p>
      <w:pPr>
        <w:pStyle w:val="5"/>
        <w:outlineLvl w:val="9"/>
      </w:pPr>
      <w:r>
        <w:drawing>
          <wp:inline distT="0" distB="0" distL="114300" distR="114300">
            <wp:extent cx="5266690" cy="1690370"/>
            <wp:effectExtent l="0" t="0" r="6350" b="1270"/>
            <wp:docPr id="9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步骤二：选择银行后，点击【确定】。</w:t>
      </w:r>
    </w:p>
    <w:p>
      <w:pPr>
        <w:pStyle w:val="5"/>
        <w:outlineLvl w:val="9"/>
      </w:pPr>
      <w:r>
        <w:drawing>
          <wp:inline distT="0" distB="0" distL="114300" distR="114300">
            <wp:extent cx="5264785" cy="2557780"/>
            <wp:effectExtent l="0" t="0" r="8255" b="2540"/>
            <wp:docPr id="9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2580005"/>
            <wp:effectExtent l="0" t="0" r="8255" b="10795"/>
            <wp:docPr id="9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2.2.8合同自动备案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</w:rPr>
        <w:t>预付款</w:t>
      </w:r>
      <w:r>
        <w:rPr>
          <w:rFonts w:hint="eastAsia"/>
          <w:lang w:val="en-US" w:eastAsia="zh-CN"/>
        </w:rPr>
        <w:t>支付</w:t>
      </w:r>
      <w:r>
        <w:rPr>
          <w:rFonts w:hint="eastAsia"/>
        </w:rPr>
        <w:t>合同在【采购人申请预付款账号】后系统定时自动备案推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</w:rPr>
        <w:t>线下支付合同在【双方确认签章】后系统定时任务自动备案推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采购人登入【采购执行】-【采购合同管理】已备案的合同在“已备案”页签中可以进行查看。</w:t>
      </w:r>
    </w:p>
    <w:p>
      <w:pPr>
        <w:pStyle w:val="5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064385"/>
            <wp:effectExtent l="0" t="0" r="6985" b="5715"/>
            <wp:docPr id="16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2.2.9合同支付录入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注：如果走国库支付，在此流程发起后，在国库一体化中即可查看此记录，根据信息付款即可。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步骤一：采购单位经办岗登录后，进入“合同支付管理”→“合同支付录入”，点击【新增】按钮。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2298065"/>
            <wp:effectExtent l="0" t="0" r="1905" b="3175"/>
            <wp:docPr id="12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步骤二：进入“采购合同”，点击【+选择】按钮，找到相应的合同，点击点击【选择】按钮。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769870"/>
            <wp:effectExtent l="0" t="0" r="5080" b="3810"/>
            <wp:docPr id="12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5266690" cy="2194560"/>
            <wp:effectExtent l="0" t="0" r="6350" b="0"/>
            <wp:docPr id="13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6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步骤三：下拉至“本次支付信息”，填写“本次支付金额”，然后再下拉至“合同支付附件”，点击【上传】按钮，上传对应的附件，最后点击【保存】→【提交】→【确定】。</w:t>
      </w:r>
    </w:p>
    <w:p>
      <w:pPr>
        <w:pStyle w:val="5"/>
      </w:pPr>
      <w:r>
        <w:drawing>
          <wp:inline distT="0" distB="0" distL="114300" distR="114300">
            <wp:extent cx="5260340" cy="4615815"/>
            <wp:effectExtent l="0" t="0" r="12700" b="1905"/>
            <wp:docPr id="13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230880" cy="2552700"/>
            <wp:effectExtent l="0" t="0" r="0" b="7620"/>
            <wp:docPr id="13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2.2.10验收并正式支付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步骤一：待供应商发起验收后，在【订单管理—我的订单】中找到对应订单点击【验收】。</w:t>
      </w:r>
    </w:p>
    <w:p>
      <w:pPr>
        <w:pStyle w:val="5"/>
        <w:outlineLvl w:val="9"/>
      </w:pPr>
      <w:r>
        <w:drawing>
          <wp:inline distT="0" distB="0" distL="114300" distR="114300">
            <wp:extent cx="5269230" cy="1325245"/>
            <wp:effectExtent l="0" t="0" r="3810" b="635"/>
            <wp:docPr id="13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步骤二：填写评价单，完成后点击【提交】。</w:t>
      </w:r>
    </w:p>
    <w:p>
      <w:pPr>
        <w:pStyle w:val="5"/>
        <w:outlineLvl w:val="9"/>
      </w:pPr>
      <w:r>
        <w:drawing>
          <wp:inline distT="0" distB="0" distL="114300" distR="114300">
            <wp:extent cx="5273040" cy="2087880"/>
            <wp:effectExtent l="0" t="0" r="0" b="0"/>
            <wp:docPr id="14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步骤三：填写验收评价单，验收通过后点击【验收通过并正式支付】及【确认支付】。</w:t>
      </w:r>
    </w:p>
    <w:p>
      <w:pPr>
        <w:pStyle w:val="5"/>
        <w:outlineLvl w:val="9"/>
      </w:pPr>
      <w:r>
        <w:drawing>
          <wp:inline distT="0" distB="0" distL="114300" distR="114300">
            <wp:extent cx="5272405" cy="2442210"/>
            <wp:effectExtent l="0" t="0" r="635" b="11430"/>
            <wp:docPr id="14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73675" cy="1845945"/>
            <wp:effectExtent l="0" t="0" r="14605" b="13335"/>
            <wp:docPr id="14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2.3网上竞价</w:t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2.3.1创建网上竞价项目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rPr>
          <w:rFonts w:hint="eastAsia" w:ascii="宋体" w:hAnsi="宋体" w:cs="宋体"/>
          <w:lang w:val="en-US" w:eastAsia="zh-CN"/>
        </w:rPr>
        <w:t>步骤一：在【采购项目—网上竞价】中，点击【新建项目】。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4310" cy="1845310"/>
            <wp:effectExtent l="0" t="0" r="13970" b="1397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进入项目信息填写页面，系统自动带出采购单位，不可更改；系统自动带出默认地址，可更改：点击【选择地址】按钮，页面弹出地址列表，选择对应的地址信息，点击【选择】按钮保存，系统根据地址信息自动带出项目联系人、联系电话、服务信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040" cy="2420620"/>
            <wp:effectExtent l="0" t="0" r="0" b="2540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6690" cy="2082800"/>
            <wp:effectExtent l="0" t="0" r="6350" b="5080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步骤三：点击【选择采购计划】按钮，页面会弹出采购计划列表，采购人根据实际情况选择对应的采购计划，点击【选择】按钮。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cs="宋体"/>
          <w:lang w:val="en-US" w:eastAsia="zh-CN"/>
        </w:rPr>
      </w:pPr>
      <w:r>
        <w:drawing>
          <wp:inline distT="0" distB="0" distL="114300" distR="114300">
            <wp:extent cx="5260340" cy="2339340"/>
            <wp:effectExtent l="0" t="0" r="12700" b="762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6690" cy="2419350"/>
            <wp:effectExtent l="0" t="0" r="6350" b="381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步骤四：点击产品技术需求模块右侧的【新增技术参数】按钮。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2347595"/>
            <wp:effectExtent l="0" t="0" r="1905" b="14605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步骤五：页面会弹出编写商品需求的弹框，需要填写内容如下：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商品类目：采购人根据需求选择相应的商品类目；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是否选择品牌：根据实际需求选择是否推荐品牌；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采购数量：采购数量的填写不能大于采购计划中的申报的数量；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单位：填写商品的单位； 最高限价：最高限价的填写不能超过采购计划中申报的商品的单价。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5420" cy="2440305"/>
            <wp:effectExtent l="0" t="0" r="7620" b="1333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步骤六：填写商品参数。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①手动填写：点击右侧的【手动填写】按钮，页面上会出现所选类目的相关参数，根据实际需求选择相关的参数，然后点击【确认】按钮保存即可。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3515" cy="2428875"/>
            <wp:effectExtent l="0" t="0" r="9525" b="9525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②从商品库导入：点击右侧的【从商品导入】按钮，会弹出商品库列表，根据实际需求选择商品，点击右侧的【选择】按钮，系统则会带出该商品的实际参数，根据实际需求选择相关的参数，然后点击【确认】按钮保存即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7960" cy="2437765"/>
            <wp:effectExtent l="0" t="0" r="5080" b="635"/>
            <wp:docPr id="2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4785" cy="2717165"/>
            <wp:effectExtent l="0" t="0" r="8255" b="10795"/>
            <wp:docPr id="2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步骤七：新增配套辅材：若采购人对商品相关配套辅材有需求，可点击新增配套辅材，可从配件库中选择或手动输入辅材名称、数量及控制单价，供应商报价时也需对此进行响应。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9230" cy="2616835"/>
            <wp:effectExtent l="0" t="0" r="1270" b="1206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616835"/>
            <wp:effectExtent l="0" t="0" r="1270" b="12065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步骤八：填写完所有信息后，点击【保存】按钮，保存项目信息。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6690" cy="2423160"/>
            <wp:effectExtent l="0" t="0" r="6350" b="0"/>
            <wp:docPr id="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2.3.2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网上竞价项目发布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t>步骤一：保存项目后页面自动跳到网上竞价列表页面，保存提交的竞价项目，项目状态默认为【新建】，点击操作的【发布公告】按钮</w:t>
      </w:r>
      <w:r>
        <w:rPr>
          <w:rFonts w:hint="eastAsia" w:ascii="宋体" w:hAnsi="宋体" w:cs="宋体"/>
          <w:lang w:val="en-US" w:eastAsia="zh-CN"/>
        </w:rPr>
        <w:t>。</w:t>
      </w:r>
    </w:p>
    <w:p>
      <w:pPr>
        <w:pStyle w:val="5"/>
        <w:outlineLvl w:val="9"/>
      </w:pPr>
      <w:r>
        <w:drawing>
          <wp:inline distT="0" distB="0" distL="114300" distR="114300">
            <wp:extent cx="5273040" cy="2294255"/>
            <wp:effectExtent l="0" t="0" r="0" b="6985"/>
            <wp:docPr id="3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步骤二：点击【发布公告】后，页面弹出发布竞价公示的弹窗，在公告发布时长的填写框中填写公告公示的时长。</w:t>
      </w:r>
    </w:p>
    <w:p>
      <w:pPr>
        <w:pStyle w:val="5"/>
        <w:outlineLvl w:val="9"/>
      </w:pPr>
      <w:r>
        <w:drawing>
          <wp:inline distT="0" distB="0" distL="114300" distR="114300">
            <wp:extent cx="5269230" cy="1927860"/>
            <wp:effectExtent l="0" t="0" r="3810" b="7620"/>
            <wp:docPr id="3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步骤三：填写完公告发布时长后，可以点击【公告预览】对公告进行预览，确认公告没有问题后，关掉预览页面，点击下方的【发布公告】按钮。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9865" cy="2352040"/>
            <wp:effectExtent l="0" t="0" r="3175" b="10160"/>
            <wp:docPr id="3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055" cy="2120265"/>
            <wp:effectExtent l="0" t="0" r="6985" b="13335"/>
            <wp:docPr id="3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2.3.3网上竞价项目终止</w:t>
      </w:r>
    </w:p>
    <w:p>
      <w:pPr>
        <w:pStyle w:val="5"/>
        <w:outlineLvl w:val="4"/>
        <w:rPr>
          <w:rFonts w:hint="default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2.3.3.1公示期终止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步骤一：在公示期的项目可以选择终止项目。</w:t>
      </w:r>
    </w:p>
    <w:p>
      <w:pPr>
        <w:pStyle w:val="5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0340" cy="1740535"/>
            <wp:effectExtent l="0" t="0" r="12700" b="12065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rPr>
          <w:rFonts w:hint="eastAsia" w:ascii="宋体" w:hAnsi="宋体" w:cs="宋体"/>
          <w:lang w:val="en-US" w:eastAsia="zh-CN"/>
        </w:rPr>
        <w:t>步骤二：填写终止原因并点击【确认终止项目】。</w:t>
      </w:r>
    </w:p>
    <w:p>
      <w:pPr>
        <w:pStyle w:val="5"/>
        <w:outlineLvl w:val="9"/>
      </w:pPr>
      <w:r>
        <w:drawing>
          <wp:inline distT="0" distB="0" distL="114300" distR="114300">
            <wp:extent cx="5270500" cy="2151380"/>
            <wp:effectExtent l="0" t="0" r="2540" b="1270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4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2.3.3.2成交项目终止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步骤一：未满足交易规则条件的项目可以在确认成交供应商后选择终止项目。</w:t>
      </w:r>
    </w:p>
    <w:p>
      <w:pPr>
        <w:pStyle w:val="5"/>
        <w:outlineLvl w:val="9"/>
      </w:pPr>
      <w:r>
        <w:drawing>
          <wp:inline distT="0" distB="0" distL="114300" distR="114300">
            <wp:extent cx="5260975" cy="934720"/>
            <wp:effectExtent l="0" t="0" r="9525" b="5080"/>
            <wp:docPr id="21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9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步骤二：填写终止原因并点击【确认终止项目】。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2658110"/>
            <wp:effectExtent l="0" t="0" r="9525" b="8890"/>
            <wp:docPr id="2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1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步骤三：成交状态项目提交终止申请后显示【终止中】</w:t>
      </w:r>
      <w:r>
        <w:rPr>
          <w:rFonts w:hint="eastAsia"/>
          <w:color w:val="FF0000"/>
          <w:lang w:val="en-US" w:eastAsia="zh-CN"/>
        </w:rPr>
        <w:t>需等待交易中心审核</w:t>
      </w:r>
      <w:r>
        <w:rPr>
          <w:rFonts w:hint="eastAsia"/>
          <w:lang w:val="en-US" w:eastAsia="zh-CN"/>
        </w:rPr>
        <w:t>，审核通过即终止成功，可在【终止项目管理】中查看项目终止进度。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975" cy="862965"/>
            <wp:effectExtent l="0" t="0" r="9525" b="635"/>
            <wp:docPr id="21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86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0500" cy="1195070"/>
            <wp:effectExtent l="0" t="0" r="0" b="11430"/>
            <wp:docPr id="22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2658110"/>
            <wp:effectExtent l="0" t="0" r="9525" b="8890"/>
            <wp:docPr id="22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  <w:rPr>
          <w:rFonts w:hint="eastAsia"/>
          <w:lang w:val="en-US" w:eastAsia="zh-CN"/>
        </w:rPr>
      </w:pPr>
    </w:p>
    <w:p>
      <w:pPr>
        <w:pStyle w:val="5"/>
        <w:outlineLvl w:val="9"/>
        <w:rPr>
          <w:rFonts w:hint="default"/>
          <w:lang w:val="en-US" w:eastAsia="zh-CN"/>
        </w:rPr>
      </w:pP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2.3.4供应商报价中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highlight w:val="none"/>
          <w:lang w:val="en-US" w:eastAsia="zh-CN"/>
        </w:rPr>
      </w:pPr>
      <w:r>
        <w:rPr>
          <w:rFonts w:hint="eastAsia" w:ascii="宋体" w:hAnsi="宋体" w:cs="宋体"/>
          <w:highlight w:val="none"/>
          <w:lang w:val="en-US" w:eastAsia="zh-CN"/>
        </w:rPr>
        <w:t>步骤一：竞价开始后，供应商可进行报价，供应商报价中，采购人不能查看报价情况。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drawing>
          <wp:inline distT="0" distB="0" distL="114300" distR="114300">
            <wp:extent cx="5261610" cy="1348105"/>
            <wp:effectExtent l="0" t="0" r="11430" b="8255"/>
            <wp:docPr id="1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34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2.3.5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竞价结果确认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步骤一：竞价时间截至后，采购人可在竞价项目列表中看到相应的项目状态为“项目待确认”，然后点击操作中的【查看】按钮确认结果</w:t>
      </w:r>
      <w:r>
        <w:rPr>
          <w:rFonts w:hint="eastAsia"/>
          <w:lang w:val="en-US" w:eastAsia="zh-CN"/>
        </w:rPr>
        <w:t>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0500" cy="1685290"/>
            <wp:effectExtent l="0" t="0" r="2540" b="6350"/>
            <wp:docPr id="1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步骤</w:t>
      </w:r>
      <w:r>
        <w:rPr>
          <w:rFonts w:hint="eastAsia"/>
          <w:lang w:val="en-US" w:eastAsia="zh-CN"/>
        </w:rPr>
        <w:t>二</w:t>
      </w:r>
      <w:r>
        <w:rPr>
          <w:rFonts w:hint="default"/>
          <w:lang w:val="en-US" w:eastAsia="zh-CN"/>
        </w:rPr>
        <w:t>：</w:t>
      </w:r>
      <w:r>
        <w:rPr>
          <w:rFonts w:hint="eastAsia"/>
          <w:lang w:val="en-US" w:eastAsia="zh-CN"/>
        </w:rPr>
        <w:t>如确认结果无误，点击【确认报价结果】后再点击【确认成交结果】。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4310" cy="2201545"/>
            <wp:effectExtent l="0" t="0" r="13970" b="8255"/>
            <wp:docPr id="1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2880" cy="2195830"/>
            <wp:effectExtent l="0" t="0" r="10160" b="13970"/>
            <wp:docPr id="12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2.3.6编辑财政统计项并确认合同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供应商起草该笔订单的合同后，采购人需要编辑【财政统计项】，后确认合同无误，再点击【确认】将合同发送供应商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4310" cy="1974850"/>
            <wp:effectExtent l="0" t="0" r="8890" b="6350"/>
            <wp:docPr id="17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5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040" cy="2343785"/>
            <wp:effectExtent l="0" t="0" r="10160" b="5715"/>
            <wp:docPr id="17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5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2340610"/>
            <wp:effectExtent l="0" t="0" r="4445" b="8890"/>
            <wp:docPr id="17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5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2.3.7合同签章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步骤一：点击查看合同，点击【签章】进行合同盖章。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1610" cy="1953260"/>
            <wp:effectExtent l="0" t="0" r="11430" b="12700"/>
            <wp:docPr id="105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0500" cy="2425065"/>
            <wp:effectExtent l="0" t="0" r="2540" b="13335"/>
            <wp:docPr id="106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步骤二：确认无误后，点击【确认签章】将合同发送给供应商。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2405" cy="2279015"/>
            <wp:effectExtent l="0" t="0" r="635" b="6985"/>
            <wp:docPr id="10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5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3515" cy="2665095"/>
            <wp:effectExtent l="0" t="0" r="9525" b="1905"/>
            <wp:docPr id="10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2.3.8预付款账号申请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步骤一：合同双方都签完章后，在【合同管理—我的合同】中进行对应合同的预付款账号申请。</w:t>
      </w:r>
    </w:p>
    <w:p>
      <w:pPr>
        <w:pStyle w:val="5"/>
        <w:outlineLvl w:val="9"/>
      </w:pPr>
      <w:r>
        <w:drawing>
          <wp:inline distT="0" distB="0" distL="114300" distR="114300">
            <wp:extent cx="5266690" cy="1690370"/>
            <wp:effectExtent l="0" t="0" r="6350" b="1270"/>
            <wp:docPr id="10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6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步骤二：选择银行后，点击【确定】。</w:t>
      </w:r>
    </w:p>
    <w:p>
      <w:pPr>
        <w:pStyle w:val="5"/>
        <w:outlineLvl w:val="9"/>
      </w:pPr>
      <w:r>
        <w:drawing>
          <wp:inline distT="0" distB="0" distL="114300" distR="114300">
            <wp:extent cx="5264785" cy="2557780"/>
            <wp:effectExtent l="0" t="0" r="8255" b="2540"/>
            <wp:docPr id="11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6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64785" cy="2580005"/>
            <wp:effectExtent l="0" t="0" r="8255" b="10795"/>
            <wp:docPr id="11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6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  <w:rPr>
          <w:rFonts w:hint="eastAsia"/>
          <w:lang w:val="en-US" w:eastAsia="zh-CN"/>
        </w:rPr>
      </w:pP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2.3.9合同自动备案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</w:rPr>
        <w:t>预付款</w:t>
      </w:r>
      <w:r>
        <w:rPr>
          <w:rFonts w:hint="eastAsia"/>
          <w:lang w:val="en-US" w:eastAsia="zh-CN"/>
        </w:rPr>
        <w:t>支付</w:t>
      </w:r>
      <w:r>
        <w:rPr>
          <w:rFonts w:hint="eastAsia"/>
        </w:rPr>
        <w:t>合同在【采购人申请预付款账号】后系统定时自动备案推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</w:rPr>
        <w:t>线下支付合同在【双方确认签章】后系统定时自动备案推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采购人登入【采购执行】-【采购合同管理】已备案的合同在“已备案”页签中可以进行查看。</w:t>
      </w:r>
    </w:p>
    <w:p>
      <w:pPr>
        <w:pStyle w:val="5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064385"/>
            <wp:effectExtent l="0" t="0" r="6985" b="5715"/>
            <wp:docPr id="16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2.3.10合同支付录入（国库支付）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注：只有走国库一体化支付的合同才需走此流程，如是线下或自有资金支付的，则无需走此流程。此流程发起后，在国库一体化中即可查看此记录，根据信息付款即可。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步骤一：采购单位经办岗登录后，进入“合同支付管理”→“合同支付录入”，点击【新增】按钮。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2298065"/>
            <wp:effectExtent l="0" t="0" r="1905" b="3175"/>
            <wp:docPr id="84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步骤二：进入“采购合同”，点击【+选择】按钮，找到相应的合同，点击点击【选择】按钮。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769870"/>
            <wp:effectExtent l="0" t="0" r="5080" b="3810"/>
            <wp:docPr id="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5266690" cy="2194560"/>
            <wp:effectExtent l="0" t="0" r="6350" b="0"/>
            <wp:docPr id="9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步骤三：下拉至“本次支付信息”，填写“本次支付金额”，然后再下拉至“合同支付附件”，点击【上传】按钮，上传对应的附件，最后点击【保存】→【提交】→【确定】。</w:t>
      </w:r>
    </w:p>
    <w:p>
      <w:pPr>
        <w:pStyle w:val="5"/>
      </w:pPr>
      <w:r>
        <w:drawing>
          <wp:inline distT="0" distB="0" distL="114300" distR="114300">
            <wp:extent cx="5260340" cy="4615815"/>
            <wp:effectExtent l="0" t="0" r="12700" b="1905"/>
            <wp:docPr id="9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230880" cy="2552700"/>
            <wp:effectExtent l="0" t="0" r="0" b="7620"/>
            <wp:docPr id="9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2.3.11验收并正式支付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步骤一：待供应商发起验收后，在【订单管理—我的订单】中找到对应订单点击【验收】。</w:t>
      </w:r>
    </w:p>
    <w:p>
      <w:pPr>
        <w:pStyle w:val="5"/>
        <w:outlineLvl w:val="9"/>
      </w:pPr>
      <w:r>
        <w:drawing>
          <wp:inline distT="0" distB="0" distL="114300" distR="114300">
            <wp:extent cx="5269230" cy="1325245"/>
            <wp:effectExtent l="0" t="0" r="3810" b="635"/>
            <wp:docPr id="9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步骤二：填写评价单，完成后点击【提交】。</w:t>
      </w:r>
    </w:p>
    <w:p>
      <w:pPr>
        <w:pStyle w:val="5"/>
        <w:outlineLvl w:val="9"/>
      </w:pPr>
      <w:r>
        <w:drawing>
          <wp:inline distT="0" distB="0" distL="114300" distR="114300">
            <wp:extent cx="5273040" cy="2087880"/>
            <wp:effectExtent l="0" t="0" r="0" b="0"/>
            <wp:docPr id="10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步骤三：填写验收评价单，验收通过后点击【验收通过并正式支付】及【确认支付】。</w:t>
      </w:r>
    </w:p>
    <w:p>
      <w:pPr>
        <w:pStyle w:val="5"/>
        <w:outlineLvl w:val="9"/>
      </w:pPr>
      <w:r>
        <w:drawing>
          <wp:inline distT="0" distB="0" distL="114300" distR="114300">
            <wp:extent cx="5272405" cy="2442210"/>
            <wp:effectExtent l="0" t="0" r="635" b="11430"/>
            <wp:docPr id="10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73675" cy="1845945"/>
            <wp:effectExtent l="0" t="0" r="14605" b="13335"/>
            <wp:docPr id="10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2.4定点反拍</w:t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2.4.1发起定点反拍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步骤一：在【采购项目—定点反拍】中，点击【新建项目】。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675" cy="2047240"/>
            <wp:effectExtent l="0" t="0" r="14605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步骤二：填写项目基本信息，包含项目名称、地址、选择对应的采购计划、订单合同模式、填写采购需求等，填写完成后点击【保存】。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0975" cy="2442210"/>
            <wp:effectExtent l="0" t="0" r="12065" b="1143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686685"/>
            <wp:effectExtent l="0" t="0" r="12065" b="5715"/>
            <wp:docPr id="16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37130"/>
            <wp:effectExtent l="0" t="0" r="6350" b="127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步骤三：如确认填写的信息无误，可点击【发布】即采购公告正式发布。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1610" cy="2352040"/>
            <wp:effectExtent l="0" t="0" r="11430" b="1016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2.4.2查看定点反拍信息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步骤一：可在门户网站上的【定点公告】栏目查看。</w:t>
      </w:r>
    </w:p>
    <w:p>
      <w:pPr>
        <w:pStyle w:val="5"/>
        <w:outlineLvl w:val="9"/>
      </w:pPr>
      <w:r>
        <w:drawing>
          <wp:inline distT="0" distB="0" distL="114300" distR="114300">
            <wp:extent cx="5265420" cy="2843530"/>
            <wp:effectExtent l="0" t="0" r="7620" b="635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</w:pPr>
      <w:r>
        <w:rPr>
          <w:rFonts w:hint="eastAsia" w:ascii="宋体" w:hAnsi="宋体" w:cs="宋体"/>
          <w:lang w:val="en-US" w:eastAsia="zh-CN"/>
        </w:rPr>
        <w:t>步骤二：可在门户网站上的【定点采购专区】栏目查看。</w:t>
      </w:r>
    </w:p>
    <w:p>
      <w:pPr>
        <w:pStyle w:val="5"/>
        <w:outlineLvl w:val="9"/>
      </w:pPr>
      <w:r>
        <w:drawing>
          <wp:inline distT="0" distB="0" distL="114300" distR="114300">
            <wp:extent cx="5271135" cy="3403600"/>
            <wp:effectExtent l="0" t="0" r="1905" b="1016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步骤三：可在后台的【采购项目—定点反拍】中的【采购公告】点击查看。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69230" cy="2025015"/>
            <wp:effectExtent l="0" t="0" r="3810" b="190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3675" cy="3171190"/>
            <wp:effectExtent l="0" t="0" r="14605" b="1397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2.4.3项目成交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在报价时间结束后，可以查看项目是否成交。</w:t>
      </w:r>
    </w:p>
    <w:p>
      <w:pPr>
        <w:pStyle w:val="5"/>
        <w:outlineLvl w:val="9"/>
      </w:pPr>
      <w:r>
        <w:drawing>
          <wp:inline distT="0" distB="0" distL="114300" distR="114300">
            <wp:extent cx="5269865" cy="1703070"/>
            <wp:effectExtent l="0" t="0" r="3175" b="3810"/>
            <wp:docPr id="1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2.3.4填写财政统计项并合同签章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步骤一：点击【财政统计项】根据实际内容进行编辑。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2686685"/>
            <wp:effectExtent l="0" t="0" r="12065" b="5715"/>
            <wp:docPr id="16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2686685"/>
            <wp:effectExtent l="0" t="0" r="12065" b="5715"/>
            <wp:docPr id="16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步骤二：确认合同无误，点击【签章】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1610" cy="1953260"/>
            <wp:effectExtent l="0" t="0" r="11430" b="12700"/>
            <wp:docPr id="18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0500" cy="2425065"/>
            <wp:effectExtent l="0" t="0" r="2540" b="13335"/>
            <wp:docPr id="18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步骤三：确认无误后，点击【确认签章】将合同发送给供应商。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2405" cy="2279015"/>
            <wp:effectExtent l="0" t="0" r="635" b="6985"/>
            <wp:docPr id="18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5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3515" cy="2665095"/>
            <wp:effectExtent l="0" t="0" r="9525" b="1905"/>
            <wp:docPr id="18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5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若采购人选择合同模式为线下支付合同模式则跳转至2.3.6</w:t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2.3.5预付款账号申请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步骤一：合同双方都签完章后，在【合同管理—我的合同】中进行对应合同的预付款账号申请。</w:t>
      </w:r>
    </w:p>
    <w:p>
      <w:pPr>
        <w:pStyle w:val="5"/>
        <w:outlineLvl w:val="9"/>
      </w:pPr>
      <w:r>
        <w:drawing>
          <wp:inline distT="0" distB="0" distL="114300" distR="114300">
            <wp:extent cx="5266690" cy="1690370"/>
            <wp:effectExtent l="0" t="0" r="6350" b="1270"/>
            <wp:docPr id="18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6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步骤二：选择银行后，点击【确定】。</w:t>
      </w:r>
    </w:p>
    <w:p>
      <w:pPr>
        <w:pStyle w:val="5"/>
        <w:outlineLvl w:val="9"/>
      </w:pPr>
      <w:r>
        <w:drawing>
          <wp:inline distT="0" distB="0" distL="114300" distR="114300">
            <wp:extent cx="5264785" cy="2557780"/>
            <wp:effectExtent l="0" t="0" r="8255" b="2540"/>
            <wp:docPr id="18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6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2580005"/>
            <wp:effectExtent l="0" t="0" r="8255" b="10795"/>
            <wp:docPr id="18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6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2.3.6合同自动备案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</w:rPr>
        <w:t>预付款</w:t>
      </w:r>
      <w:r>
        <w:rPr>
          <w:rFonts w:hint="eastAsia"/>
          <w:lang w:val="en-US" w:eastAsia="zh-CN"/>
        </w:rPr>
        <w:t>支付</w:t>
      </w:r>
      <w:r>
        <w:rPr>
          <w:rFonts w:hint="eastAsia"/>
        </w:rPr>
        <w:t>合同在【采购人申请预付款账号】后系统定时自动备案推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</w:rPr>
        <w:t>线下支付合同在【双方确认签章】后系统定时任务自动备案推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采购人登入【采购执行】-【采购合同管理】已备案的合同在“已备案”页签中可以进行查看。</w:t>
      </w:r>
    </w:p>
    <w:p>
      <w:pPr>
        <w:pStyle w:val="5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064385"/>
            <wp:effectExtent l="0" t="0" r="6985" b="5715"/>
            <wp:docPr id="16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2.3.7合同支付录入（国库支付）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注：只有走国库一体化支付的合同才需走此流程，如是线下或自有资金支付的，则无需走此流程。此流程发起后，在国库一体化中即可查看此记录，根据信息付款即可。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步骤一：采购单位经办岗登录后，进入“合同支付管理”→“合同支付录入”，点击【新增】按钮。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2298065"/>
            <wp:effectExtent l="0" t="0" r="1905" b="3175"/>
            <wp:docPr id="20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6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步骤二：进入“采购合同”，点击【+选择】按钮，找到相应的合同，点击点击【选择】按钮。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769870"/>
            <wp:effectExtent l="0" t="0" r="5080" b="3810"/>
            <wp:docPr id="20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5266690" cy="2194560"/>
            <wp:effectExtent l="0" t="0" r="6350" b="0"/>
            <wp:docPr id="20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6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步骤三：下拉至“本次支付信息”，填写“本次支付金额”，然后再下拉至“合同支付附件”，点击【上传】按钮，上传对应的附件，最后点击【保存】→【提交】→【确定】。</w:t>
      </w:r>
    </w:p>
    <w:p>
      <w:pPr>
        <w:pStyle w:val="5"/>
      </w:pPr>
      <w:r>
        <w:drawing>
          <wp:inline distT="0" distB="0" distL="114300" distR="114300">
            <wp:extent cx="5260340" cy="4615815"/>
            <wp:effectExtent l="0" t="0" r="12700" b="1905"/>
            <wp:docPr id="20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230880" cy="2552700"/>
            <wp:effectExtent l="0" t="0" r="0" b="7620"/>
            <wp:docPr id="20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2.3.8验收并正式支付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步骤一：待供应商发起验收后，在【订单管理—我的订单】中找到对应订单点击【验收】。</w:t>
      </w:r>
    </w:p>
    <w:p>
      <w:pPr>
        <w:pStyle w:val="5"/>
        <w:outlineLvl w:val="9"/>
      </w:pPr>
      <w:r>
        <w:drawing>
          <wp:inline distT="0" distB="0" distL="114300" distR="114300">
            <wp:extent cx="5269230" cy="1325245"/>
            <wp:effectExtent l="0" t="0" r="3810" b="635"/>
            <wp:docPr id="2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步骤二：填写评价单，完成后点击【提交】。</w:t>
      </w:r>
    </w:p>
    <w:p>
      <w:pPr>
        <w:pStyle w:val="5"/>
        <w:outlineLvl w:val="9"/>
      </w:pPr>
      <w:r>
        <w:drawing>
          <wp:inline distT="0" distB="0" distL="114300" distR="114300">
            <wp:extent cx="5273040" cy="2087880"/>
            <wp:effectExtent l="0" t="0" r="0" b="0"/>
            <wp:docPr id="22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步骤三：填写验收评价单，验收通过后点击【验收通过并正式支付】及【确认支付】。</w:t>
      </w:r>
    </w:p>
    <w:p>
      <w:pPr>
        <w:pStyle w:val="5"/>
        <w:outlineLvl w:val="9"/>
      </w:pPr>
      <w:r>
        <w:drawing>
          <wp:inline distT="0" distB="0" distL="114300" distR="114300">
            <wp:extent cx="5272405" cy="2442210"/>
            <wp:effectExtent l="0" t="0" r="635" b="11430"/>
            <wp:docPr id="2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73675" cy="1845945"/>
            <wp:effectExtent l="0" t="0" r="14605" b="13335"/>
            <wp:docPr id="22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</w:p>
    <w:p>
      <w:pPr>
        <w:pStyle w:val="5"/>
        <w:outlineLvl w:val="9"/>
      </w:pPr>
    </w:p>
    <w:p>
      <w:pPr>
        <w:pStyle w:val="5"/>
        <w:outlineLvl w:val="9"/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2.5多品牌竞价</w:t>
      </w:r>
    </w:p>
    <w:p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多品牌竞价交易规则：</w:t>
      </w:r>
    </w:p>
    <w:p>
      <w:pPr>
        <w:pStyle w:val="5"/>
        <w:bidi w:val="0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采购单位应选择</w:t>
      </w:r>
      <w:r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不少于 3个(含)以上不同品牌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的商品进行竞价，成交规则为:参与报价的供应商应在 3家(含)以上且参与报价的商品</w:t>
      </w:r>
      <w:r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品牌在 2个(含)以上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，报价最低的供应商为成交供应商，不满足以上条件的，竞价终止。</w:t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2.5.1创建多品牌项目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rPr>
          <w:rFonts w:hint="eastAsia" w:ascii="宋体" w:hAnsi="宋体" w:cs="宋体"/>
          <w:lang w:val="en-US" w:eastAsia="zh-CN"/>
        </w:rPr>
        <w:t>步骤一：在【采购项目—多品牌竞价】中，点击【新建项目】。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1306195"/>
            <wp:effectExtent l="0" t="0" r="12065" b="1905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进入项目信息填写页面，系统自动带出采购单位，不可更改；系统自动带出默认地址，可更改：点击【选择地址】按钮，页面弹出地址列表，选择对应的地址信息，点击【选择】按钮保存，系统根据地址信息自动带出项目联系人、联系电话、服务信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4046220" cy="2044700"/>
            <wp:effectExtent l="0" t="0" r="5080" b="0"/>
            <wp:docPr id="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04622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eastAsia" w:eastAsiaTheme="minorEastAsia"/>
          <w:lang w:eastAsia="zh-CN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步骤三：点击【选择采购计划】按钮，页面会弹出采购计划列表，采购人根据实际情况选择对应的采购计划，点击【选择】按钮。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58110"/>
            <wp:effectExtent l="0" t="0" r="9525" b="8890"/>
            <wp:docPr id="70" name="图片 70" descr="1700138115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0013811595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58110"/>
            <wp:effectExtent l="0" t="0" r="9525" b="8890"/>
            <wp:docPr id="71" name="图片 71" descr="1700138124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0013812440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步骤四：按需填写采购数量、单位、控制单价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采购数量：采购数量的填写不能大于采购计划中的申报的数量；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单位：填写商品的单位； 控制单价：控制单价的填写不能超过采购计划中申报的商品的单价。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eastAsia"/>
          <w:lang w:val="en-US" w:eastAsia="zh-CN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60975" cy="2658110"/>
            <wp:effectExtent l="0" t="0" r="9525" b="8890"/>
            <wp:docPr id="76" name="图片 76" descr="170013815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0013815002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步骤五：点击商品需求明细模块下方的【选择商品】按钮。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 w:eastAsiaTheme="minorEastAsia"/>
          <w:lang w:val="en-US" w:eastAsia="zh-CN"/>
        </w:rPr>
      </w:pPr>
      <w:r>
        <w:drawing>
          <wp:inline distT="0" distB="0" distL="114300" distR="114300">
            <wp:extent cx="5267325" cy="2673350"/>
            <wp:effectExtent l="0" t="0" r="3175" b="6350"/>
            <wp:docPr id="10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/>
          <w:b w:val="0"/>
          <w:bCs w:val="0"/>
          <w:color w:val="FF0000"/>
          <w:lang w:val="en-US" w:eastAsia="zh-CN"/>
        </w:rPr>
      </w:pPr>
      <w:r>
        <w:rPr>
          <w:rFonts w:hint="eastAsia"/>
          <w:lang w:val="en-US" w:eastAsia="zh-CN"/>
        </w:rPr>
        <w:t>步骤六：选择满足采购需求参数的商品，点击发起竞价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0975" cy="2658110"/>
            <wp:effectExtent l="0" t="0" r="9525" b="8890"/>
            <wp:docPr id="2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步骤七：新增配套辅材：若采购人对商品相关配套辅材有需求，可点击新增配套辅材，可从配件库中选择或手动输入辅材名称、数量及控制单价，供应商报价时也需对此进行响应。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1135" cy="2376170"/>
            <wp:effectExtent l="0" t="0" r="12065" b="11430"/>
            <wp:docPr id="2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5420" cy="2379980"/>
            <wp:effectExtent l="0" t="0" r="5080" b="7620"/>
            <wp:docPr id="2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步骤八：填写完所有信息后，点击【保存】按钮，保存项目信息。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58110"/>
            <wp:effectExtent l="0" t="0" r="9525" b="8890"/>
            <wp:docPr id="93" name="图片 93" descr="1700138204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1700138204478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2.5.2多品牌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竞价项目发布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t>步骤一：保存项目后页面自动跳到</w:t>
      </w:r>
      <w:r>
        <w:rPr>
          <w:rFonts w:hint="eastAsia" w:ascii="宋体" w:hAnsi="宋体" w:cs="宋体"/>
          <w:lang w:val="en-US" w:eastAsia="zh-CN"/>
        </w:rPr>
        <w:t>多品牌</w:t>
      </w:r>
      <w:r>
        <w:rPr>
          <w:rFonts w:hint="default" w:ascii="宋体" w:hAnsi="宋体" w:cs="宋体"/>
          <w:lang w:val="en-US" w:eastAsia="zh-CN"/>
        </w:rPr>
        <w:t>竞价列表页面，保存提交的</w:t>
      </w:r>
      <w:r>
        <w:rPr>
          <w:rFonts w:hint="eastAsia" w:ascii="宋体" w:hAnsi="宋体" w:cs="宋体"/>
          <w:lang w:val="en-US" w:eastAsia="zh-CN"/>
        </w:rPr>
        <w:t>多品牌</w:t>
      </w:r>
      <w:r>
        <w:rPr>
          <w:rFonts w:hint="default" w:ascii="宋体" w:hAnsi="宋体" w:cs="宋体"/>
          <w:lang w:val="en-US" w:eastAsia="zh-CN"/>
        </w:rPr>
        <w:t>竞价项目，项目状态默认为【新建】，点击操作的【发布公告】按钮</w:t>
      </w:r>
      <w:r>
        <w:rPr>
          <w:rFonts w:hint="eastAsia" w:ascii="宋体" w:hAnsi="宋体" w:cs="宋体"/>
          <w:lang w:val="en-US" w:eastAsia="zh-CN"/>
        </w:rPr>
        <w:t>。</w:t>
      </w:r>
    </w:p>
    <w:p>
      <w:pPr>
        <w:pStyle w:val="5"/>
        <w:outlineLvl w:val="9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72405" cy="1194435"/>
            <wp:effectExtent l="0" t="0" r="10795" b="12065"/>
            <wp:docPr id="1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步骤二：点击【发布公告】后，页面弹出发布竞价公示的弹窗，在公告发布时长的填写框中填写公告公示的时长。</w:t>
      </w:r>
    </w:p>
    <w:p>
      <w:pPr>
        <w:pStyle w:val="5"/>
        <w:outlineLvl w:val="9"/>
      </w:pPr>
      <w:r>
        <w:drawing>
          <wp:inline distT="0" distB="0" distL="114300" distR="114300">
            <wp:extent cx="5271135" cy="1837690"/>
            <wp:effectExtent l="0" t="0" r="12065" b="3810"/>
            <wp:docPr id="10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5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步骤三：填写完公告发布时长后，可以点击【公告预览】对公告进行预览，确认公告没有问题后，关掉预览页面，点击下方的【发布公告】按钮。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975" cy="2658110"/>
            <wp:effectExtent l="0" t="0" r="9525" b="8890"/>
            <wp:docPr id="1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2.5.3多品牌竞价项目终止</w:t>
      </w:r>
    </w:p>
    <w:p>
      <w:pPr>
        <w:pStyle w:val="5"/>
        <w:outlineLvl w:val="4"/>
        <w:rPr>
          <w:rFonts w:hint="default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2.5.3.1多品牌竞价项目公示期终止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步骤一：在公示期的项目可以选择终止项目。</w:t>
      </w:r>
    </w:p>
    <w:p>
      <w:pPr>
        <w:pStyle w:val="5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0975" cy="2658110"/>
            <wp:effectExtent l="0" t="0" r="9525" b="8890"/>
            <wp:docPr id="1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rPr>
          <w:rFonts w:hint="eastAsia" w:ascii="宋体" w:hAnsi="宋体" w:cs="宋体"/>
          <w:lang w:val="en-US" w:eastAsia="zh-CN"/>
        </w:rPr>
        <w:t>步骤二：填写终止原因并点击【确认终止项目】。</w:t>
      </w:r>
    </w:p>
    <w:p>
      <w:pPr>
        <w:pStyle w:val="5"/>
        <w:outlineLvl w:val="9"/>
      </w:pPr>
      <w:r>
        <w:drawing>
          <wp:inline distT="0" distB="0" distL="114300" distR="114300">
            <wp:extent cx="5260975" cy="2658110"/>
            <wp:effectExtent l="0" t="0" r="9525" b="8890"/>
            <wp:docPr id="21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1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4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2.5.3.2成交项目终止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步骤一：未满足交易规则条件的项目可以在确认成交供应商后选择终止项目。</w:t>
      </w:r>
    </w:p>
    <w:p>
      <w:pPr>
        <w:pStyle w:val="5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1135" cy="1238250"/>
            <wp:effectExtent l="0" t="0" r="12065" b="6350"/>
            <wp:docPr id="20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0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步骤二：填写终止原因并点击【确认终止项目】。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2658110"/>
            <wp:effectExtent l="0" t="0" r="9525" b="8890"/>
            <wp:docPr id="1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步骤三：成交状态项目提交终止申请后显示【终止中】</w:t>
      </w:r>
      <w:r>
        <w:rPr>
          <w:rFonts w:hint="eastAsia"/>
          <w:color w:val="FF0000"/>
          <w:lang w:val="en-US" w:eastAsia="zh-CN"/>
        </w:rPr>
        <w:t>需等待交易中心审核</w:t>
      </w:r>
      <w:r>
        <w:rPr>
          <w:rFonts w:hint="eastAsia"/>
          <w:lang w:val="en-US" w:eastAsia="zh-CN"/>
        </w:rPr>
        <w:t>，审核通过即终止成功，可在终止项目管理中查看项目终止进度。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drawing>
          <wp:inline distT="0" distB="0" distL="114300" distR="114300">
            <wp:extent cx="5258435" cy="1550035"/>
            <wp:effectExtent l="0" t="0" r="12065" b="12065"/>
            <wp:docPr id="20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drawing>
          <wp:inline distT="0" distB="0" distL="114300" distR="114300">
            <wp:extent cx="5264785" cy="1342390"/>
            <wp:effectExtent l="0" t="0" r="5715" b="3810"/>
            <wp:docPr id="21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0975" cy="2658110"/>
            <wp:effectExtent l="0" t="0" r="9525" b="8890"/>
            <wp:docPr id="21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2.5.4供应商报价中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highlight w:val="none"/>
          <w:lang w:val="en-US" w:eastAsia="zh-CN"/>
        </w:rPr>
      </w:pPr>
      <w:r>
        <w:rPr>
          <w:rFonts w:hint="eastAsia" w:ascii="宋体" w:hAnsi="宋体" w:cs="宋体"/>
          <w:highlight w:val="none"/>
          <w:lang w:val="en-US" w:eastAsia="zh-CN"/>
        </w:rPr>
        <w:t>步骤一：竞价开始后，供应商可进行报价，供应商报价中，采购人不能查看报价情况。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drawing>
          <wp:inline distT="0" distB="0" distL="114300" distR="114300">
            <wp:extent cx="5272405" cy="1278890"/>
            <wp:effectExtent l="0" t="0" r="10795" b="3810"/>
            <wp:docPr id="22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2.5.5多品牌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竞价结果确认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步骤一：竞价时间截至后，采购人可在竞价项目列表中看到相应的项目状态为“项目待确认”，然后点击操作中的【查看】按钮确认结果</w:t>
      </w:r>
      <w:r>
        <w:rPr>
          <w:rFonts w:hint="eastAsia"/>
          <w:lang w:val="en-US" w:eastAsia="zh-CN"/>
        </w:rPr>
        <w:t>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58110"/>
            <wp:effectExtent l="0" t="0" r="9525" b="8890"/>
            <wp:docPr id="116" name="图片 116" descr="170013803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170013803265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步骤</w:t>
      </w:r>
      <w:r>
        <w:rPr>
          <w:rFonts w:hint="eastAsia"/>
          <w:lang w:val="en-US" w:eastAsia="zh-CN"/>
        </w:rPr>
        <w:t>二</w:t>
      </w:r>
      <w:r>
        <w:rPr>
          <w:rFonts w:hint="default"/>
          <w:lang w:val="en-US" w:eastAsia="zh-CN"/>
        </w:rPr>
        <w:t>：</w:t>
      </w:r>
      <w:r>
        <w:rPr>
          <w:rFonts w:hint="eastAsia"/>
          <w:lang w:val="en-US" w:eastAsia="zh-CN"/>
        </w:rPr>
        <w:t>如确认结果无误，点击【确认报价结果】后再点击【确认成交结果】。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58110"/>
            <wp:effectExtent l="0" t="0" r="9525" b="8890"/>
            <wp:docPr id="117" name="图片 117" descr="170013804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170013804252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58110"/>
            <wp:effectExtent l="0" t="0" r="9525" b="8890"/>
            <wp:docPr id="118" name="图片 118" descr="1700138053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1700138053132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2.5.6编辑财政统计项并确认合同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供应商起草该笔订单的合同后，采购人需要编辑【财政统计项】，后确认合同无误，再点击【确认】将合同发送供应商</w:t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135" cy="2686685"/>
            <wp:effectExtent l="0" t="0" r="12065" b="5715"/>
            <wp:docPr id="1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4310" cy="1974850"/>
            <wp:effectExtent l="0" t="0" r="8890" b="6350"/>
            <wp:docPr id="14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3040" cy="2343785"/>
            <wp:effectExtent l="0" t="0" r="10160" b="5715"/>
            <wp:docPr id="14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5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2340610"/>
            <wp:effectExtent l="0" t="0" r="4445" b="8890"/>
            <wp:docPr id="14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5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2.5.7合同签章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步骤一：点击查看合同，点击【签章】进行合同盖章。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1610" cy="1953260"/>
            <wp:effectExtent l="0" t="0" r="8890" b="2540"/>
            <wp:docPr id="14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0500" cy="2425065"/>
            <wp:effectExtent l="0" t="0" r="0" b="635"/>
            <wp:docPr id="148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步骤二：确认无误后，点击【确认签章】将合同发送给供应商。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2405" cy="2279015"/>
            <wp:effectExtent l="0" t="0" r="10795" b="6985"/>
            <wp:docPr id="14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5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3515" cy="2665095"/>
            <wp:effectExtent l="0" t="0" r="6985" b="1905"/>
            <wp:docPr id="15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5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2.5.8预付款账号申请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步骤一：合同双方都签完章后，在【合同管理—我的合同】中进行对应合同的预付款账号申请。</w:t>
      </w:r>
    </w:p>
    <w:p>
      <w:pPr>
        <w:pStyle w:val="5"/>
        <w:outlineLvl w:val="9"/>
      </w:pPr>
      <w:r>
        <w:drawing>
          <wp:inline distT="0" distB="0" distL="114300" distR="114300">
            <wp:extent cx="5266690" cy="1690370"/>
            <wp:effectExtent l="0" t="0" r="3810" b="11430"/>
            <wp:docPr id="15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6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步骤二：选择银行后，点击【确定】。</w:t>
      </w:r>
    </w:p>
    <w:p>
      <w:pPr>
        <w:pStyle w:val="5"/>
        <w:outlineLvl w:val="9"/>
      </w:pPr>
      <w:r>
        <w:drawing>
          <wp:inline distT="0" distB="0" distL="114300" distR="114300">
            <wp:extent cx="5264785" cy="2557780"/>
            <wp:effectExtent l="0" t="0" r="5715" b="7620"/>
            <wp:docPr id="18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6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</w:pPr>
      <w:r>
        <w:drawing>
          <wp:inline distT="0" distB="0" distL="114300" distR="114300">
            <wp:extent cx="5264785" cy="2580005"/>
            <wp:effectExtent l="0" t="0" r="5715" b="10795"/>
            <wp:docPr id="18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6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  <w:rPr>
          <w:rFonts w:hint="eastAsia"/>
          <w:lang w:val="en-US" w:eastAsia="zh-CN"/>
        </w:rPr>
      </w:pP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2.5.9合同自动备案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</w:rPr>
        <w:t>预付款</w:t>
      </w:r>
      <w:r>
        <w:rPr>
          <w:rFonts w:hint="eastAsia"/>
          <w:lang w:val="en-US" w:eastAsia="zh-CN"/>
        </w:rPr>
        <w:t>支付</w:t>
      </w:r>
      <w:r>
        <w:rPr>
          <w:rFonts w:hint="eastAsia"/>
        </w:rPr>
        <w:t>合同在【采购人申请预付款账号】后系统定时自动备案推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</w:rPr>
        <w:t>线下支付合同在【双方确认签章】后系统定时自动备案推</w:t>
      </w:r>
      <w:r>
        <w:rPr>
          <w:rFonts w:hint="eastAsia"/>
          <w:lang w:val="en-US" w:eastAsia="zh-CN"/>
        </w:rPr>
        <w:t>送</w:t>
      </w:r>
      <w:r>
        <w:rPr>
          <w:rFonts w:hint="eastAsia"/>
        </w:rPr>
        <w:t>至</w:t>
      </w:r>
      <w:r>
        <w:rPr>
          <w:rFonts w:hint="eastAsia"/>
          <w:lang w:val="en-US" w:eastAsia="zh-CN"/>
        </w:rPr>
        <w:t>采购执行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采购人登入【采购执行】-【采购合同管理】已备案的合同在“已备案”页签中可以进行查看。</w:t>
      </w:r>
    </w:p>
    <w:p>
      <w:pPr>
        <w:pStyle w:val="5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064385"/>
            <wp:effectExtent l="0" t="0" r="6985" b="5715"/>
            <wp:docPr id="18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2.5.10合同支付录入（国库支付）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注：只有走国库一体化支付的合同才需走此流程，如是线下或自有资金支付的，则无需走此流程。此流程发起后，在国库一体化中即可查看此记录，根据信息付款即可。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步骤一：采购单位经办岗登录后，进入“合同支付管理”→“合同支付录入”，点击【新增】按钮。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135" cy="2298065"/>
            <wp:effectExtent l="0" t="0" r="12065" b="635"/>
            <wp:docPr id="19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6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步骤二：进入“采购合同”，点击【+选择】按钮，找到相应的合同，点击点击【选择】按钮。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769870"/>
            <wp:effectExtent l="0" t="0" r="2540" b="11430"/>
            <wp:docPr id="19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5266690" cy="2194560"/>
            <wp:effectExtent l="0" t="0" r="3810" b="2540"/>
            <wp:docPr id="19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6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步骤三：下拉至“本次支付信息”，填写“本次支付金额”，然后再下拉至“合同支付附件”，点击【上传】按钮，上传对应的附件，最后点击【保存】→【提交】→【确定】。</w:t>
      </w:r>
    </w:p>
    <w:p>
      <w:pPr>
        <w:pStyle w:val="5"/>
      </w:pPr>
      <w:r>
        <w:drawing>
          <wp:inline distT="0" distB="0" distL="114300" distR="114300">
            <wp:extent cx="5260340" cy="4615815"/>
            <wp:effectExtent l="0" t="0" r="10160" b="6985"/>
            <wp:docPr id="19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461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230880" cy="2552700"/>
            <wp:effectExtent l="0" t="0" r="7620" b="0"/>
            <wp:docPr id="19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3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2.5.11验收并正式支付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步骤一：待供应商发起验收后，在【订单管理—我的订单】中找到对应订单点击【验收】。</w:t>
      </w:r>
    </w:p>
    <w:p>
      <w:pPr>
        <w:pStyle w:val="5"/>
        <w:outlineLvl w:val="9"/>
      </w:pPr>
      <w:r>
        <w:drawing>
          <wp:inline distT="0" distB="0" distL="114300" distR="114300">
            <wp:extent cx="5269230" cy="1325245"/>
            <wp:effectExtent l="0" t="0" r="1270" b="8255"/>
            <wp:docPr id="19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</w:pPr>
      <w:r>
        <w:rPr>
          <w:rFonts w:hint="eastAsia"/>
          <w:lang w:val="en-US" w:eastAsia="zh-CN"/>
        </w:rPr>
        <w:t>步骤二：填写评价单，完成后点击【提交】。</w:t>
      </w:r>
    </w:p>
    <w:p>
      <w:pPr>
        <w:pStyle w:val="5"/>
        <w:outlineLvl w:val="9"/>
      </w:pPr>
      <w:r>
        <w:drawing>
          <wp:inline distT="0" distB="0" distL="114300" distR="114300">
            <wp:extent cx="5273040" cy="2087880"/>
            <wp:effectExtent l="0" t="0" r="10160" b="7620"/>
            <wp:docPr id="19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步骤三：填写验收评价单，验收通过后点击【验收通过并正式支付】及【确认支付】。</w:t>
      </w:r>
    </w:p>
    <w:p>
      <w:pPr>
        <w:pStyle w:val="5"/>
        <w:outlineLvl w:val="9"/>
      </w:pPr>
      <w:r>
        <w:drawing>
          <wp:inline distT="0" distB="0" distL="114300" distR="114300">
            <wp:extent cx="5272405" cy="2442210"/>
            <wp:effectExtent l="0" t="0" r="10795" b="8890"/>
            <wp:docPr id="20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1845945"/>
            <wp:effectExtent l="0" t="0" r="9525" b="8255"/>
            <wp:docPr id="20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1"/>
        </w:numPr>
        <w:rPr>
          <w:rFonts w:hint="default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 xml:space="preserve"> 终止合同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3.1发起终止合同申请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步骤一：双方签章完成并手动备案后的合同，在【合同管理—我的合同】中点击【终止合同申请】发起。</w:t>
      </w:r>
    </w:p>
    <w:p>
      <w:pPr>
        <w:pStyle w:val="5"/>
      </w:pPr>
      <w:r>
        <w:drawing>
          <wp:inline distT="0" distB="0" distL="114300" distR="114300">
            <wp:extent cx="5262245" cy="1526540"/>
            <wp:effectExtent l="0" t="0" r="10795" b="12700"/>
            <wp:docPr id="12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</w:pPr>
      <w:r>
        <w:rPr>
          <w:rFonts w:hint="eastAsia" w:ascii="宋体" w:hAnsi="宋体" w:cs="宋体"/>
          <w:lang w:val="en-US" w:eastAsia="zh-CN"/>
        </w:rPr>
        <w:t>步骤二：输入终止合同的原因并上传相关附件后，点击【提交终止申请】。</w:t>
      </w:r>
    </w:p>
    <w:p>
      <w:pPr>
        <w:pStyle w:val="5"/>
      </w:pPr>
      <w:r>
        <w:drawing>
          <wp:inline distT="0" distB="0" distL="114300" distR="114300">
            <wp:extent cx="5270500" cy="2428875"/>
            <wp:effectExtent l="0" t="0" r="2540" b="9525"/>
            <wp:docPr id="13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drawing>
          <wp:inline distT="0" distB="0" distL="114300" distR="114300">
            <wp:extent cx="5271135" cy="1572260"/>
            <wp:effectExtent l="0" t="0" r="1905" b="12700"/>
            <wp:docPr id="13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步骤三：发起终止合同后状态为“待确定”，待被终止方确定。</w:t>
      </w:r>
    </w:p>
    <w:p>
      <w:pPr>
        <w:pStyle w:val="5"/>
      </w:pPr>
      <w:r>
        <w:drawing>
          <wp:inline distT="0" distB="0" distL="114300" distR="114300">
            <wp:extent cx="5266690" cy="1631950"/>
            <wp:effectExtent l="0" t="0" r="6350" b="13970"/>
            <wp:docPr id="13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3.2终止合同签章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步骤一：在【合同管理—终止合同申请】列表中，选择对应的申请点击【查看详情】。</w:t>
      </w:r>
    </w:p>
    <w:p>
      <w:pPr>
        <w:pStyle w:val="5"/>
      </w:pPr>
      <w:r>
        <w:drawing>
          <wp:inline distT="0" distB="0" distL="114300" distR="114300">
            <wp:extent cx="5266690" cy="1635125"/>
            <wp:effectExtent l="0" t="0" r="6350" b="10795"/>
            <wp:docPr id="13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8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步骤二：如确认终止合同内容无误，点击【签章】后再点击【发送】，将合同送至被终止方盖章。</w:t>
      </w:r>
    </w:p>
    <w:p>
      <w:pPr>
        <w:pStyle w:val="5"/>
      </w:pPr>
      <w:r>
        <w:drawing>
          <wp:inline distT="0" distB="0" distL="114300" distR="114300">
            <wp:extent cx="5264785" cy="2338070"/>
            <wp:effectExtent l="0" t="0" r="8255" b="8890"/>
            <wp:docPr id="13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步骤三：待被终止方进行盖章后提交至交易中心审核。</w:t>
      </w:r>
    </w:p>
    <w:p>
      <w:pPr>
        <w:pStyle w:val="5"/>
      </w:pPr>
      <w:r>
        <w:drawing>
          <wp:inline distT="0" distB="0" distL="114300" distR="114300">
            <wp:extent cx="5261610" cy="1708785"/>
            <wp:effectExtent l="0" t="0" r="11430" b="13335"/>
            <wp:docPr id="13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0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596515"/>
            <wp:effectExtent l="0" t="0" r="6350" b="9525"/>
            <wp:docPr id="1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步骤四：待交易中心审核通过后点击【我的合同】，页签切换至【已取消】，可查看到合同状态为【已取消】，点击【订单管理】【我的订单】可查看终止合同对应订单状态也变更为【已取消】，终止合同完成。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593340"/>
            <wp:effectExtent l="0" t="0" r="6350" b="12700"/>
            <wp:docPr id="19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596515"/>
            <wp:effectExtent l="0" t="0" r="6350" b="9525"/>
            <wp:docPr id="19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4"/>
        <w:numPr>
          <w:ilvl w:val="0"/>
          <w:numId w:val="1"/>
        </w:numPr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 xml:space="preserve"> 商品反馈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t>4.1发起商品反馈</w:t>
      </w:r>
    </w:p>
    <w:p>
      <w:pPr>
        <w:pStyle w:val="5"/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>步骤一：商品详情页点击【我要反馈】</w:t>
      </w:r>
    </w:p>
    <w:p>
      <w:pPr>
        <w:pStyle w:val="5"/>
      </w:pPr>
      <w:r>
        <w:drawing>
          <wp:inline distT="0" distB="0" distL="114300" distR="114300">
            <wp:extent cx="5260975" cy="2658110"/>
            <wp:effectExtent l="0" t="0" r="9525" b="889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步骤二：填写相关反馈信息，提交反馈</w:t>
      </w:r>
    </w:p>
    <w:p>
      <w:pPr>
        <w:pStyle w:val="5"/>
      </w:pPr>
      <w:r>
        <w:drawing>
          <wp:inline distT="0" distB="0" distL="114300" distR="114300">
            <wp:extent cx="5260975" cy="2658110"/>
            <wp:effectExtent l="0" t="0" r="9525" b="889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drawing>
          <wp:inline distT="0" distB="0" distL="114300" distR="114300">
            <wp:extent cx="5260975" cy="2658110"/>
            <wp:effectExtent l="0" t="0" r="9525" b="8890"/>
            <wp:docPr id="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4.2反馈进度查询</w:t>
      </w:r>
    </w:p>
    <w:p>
      <w:pPr>
        <w:pStyle w:val="5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步骤一：点击反馈查询菜单，查看详情可查看反馈进度</w:t>
      </w:r>
    </w:p>
    <w:p>
      <w:pPr>
        <w:pStyle w:val="5"/>
      </w:pPr>
      <w:r>
        <w:drawing>
          <wp:inline distT="0" distB="0" distL="114300" distR="114300">
            <wp:extent cx="5260975" cy="2658110"/>
            <wp:effectExtent l="0" t="0" r="9525" b="889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/>
          <w:lang w:val="en-US" w:eastAsia="zh-CN"/>
        </w:rPr>
      </w:pPr>
      <w:r>
        <w:drawing>
          <wp:inline distT="0" distB="0" distL="114300" distR="114300">
            <wp:extent cx="5260975" cy="2658110"/>
            <wp:effectExtent l="0" t="0" r="9525" b="8890"/>
            <wp:docPr id="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</w:p>
    <w:p>
      <w:pPr>
        <w:pStyle w:val="5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CD57E9"/>
    <w:multiLevelType w:val="singleLevel"/>
    <w:tmpl w:val="7ACD57E9"/>
    <w:lvl w:ilvl="0" w:tentative="0">
      <w:start w:val="2"/>
      <w:numFmt w:val="chineseCounting"/>
      <w:suff w:val="space"/>
      <w:lvlText w:val="第%1章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FlMDAzNzlhZjJkZDRlOGRhMzFhODI4YzNlYzY4NTQifQ=="/>
  </w:docVars>
  <w:rsids>
    <w:rsidRoot w:val="1F9D1C24"/>
    <w:rsid w:val="076C1190"/>
    <w:rsid w:val="08DD7952"/>
    <w:rsid w:val="09304DB7"/>
    <w:rsid w:val="095259CD"/>
    <w:rsid w:val="0992356F"/>
    <w:rsid w:val="0BC67D92"/>
    <w:rsid w:val="0C946A15"/>
    <w:rsid w:val="0DA2712B"/>
    <w:rsid w:val="0EF65B1E"/>
    <w:rsid w:val="0FB4099E"/>
    <w:rsid w:val="11B5604C"/>
    <w:rsid w:val="13785813"/>
    <w:rsid w:val="1E09146B"/>
    <w:rsid w:val="1E943C6E"/>
    <w:rsid w:val="1F9D1C24"/>
    <w:rsid w:val="20971625"/>
    <w:rsid w:val="23057C62"/>
    <w:rsid w:val="236276AD"/>
    <w:rsid w:val="259B0699"/>
    <w:rsid w:val="25D80104"/>
    <w:rsid w:val="299B4AAA"/>
    <w:rsid w:val="2BE9328C"/>
    <w:rsid w:val="2C3F3770"/>
    <w:rsid w:val="2C615EF0"/>
    <w:rsid w:val="2C802C55"/>
    <w:rsid w:val="2C9F3729"/>
    <w:rsid w:val="2D112A5C"/>
    <w:rsid w:val="2ECC1E5D"/>
    <w:rsid w:val="2EEE5BB9"/>
    <w:rsid w:val="302C6CDE"/>
    <w:rsid w:val="30842164"/>
    <w:rsid w:val="30F72646"/>
    <w:rsid w:val="313B5711"/>
    <w:rsid w:val="34F16437"/>
    <w:rsid w:val="3677670F"/>
    <w:rsid w:val="381D5F68"/>
    <w:rsid w:val="38712B50"/>
    <w:rsid w:val="3B023C64"/>
    <w:rsid w:val="3E350391"/>
    <w:rsid w:val="40204AA9"/>
    <w:rsid w:val="433C5D1E"/>
    <w:rsid w:val="44FA19ED"/>
    <w:rsid w:val="45244618"/>
    <w:rsid w:val="4528740B"/>
    <w:rsid w:val="46013256"/>
    <w:rsid w:val="494D4464"/>
    <w:rsid w:val="4A1D5189"/>
    <w:rsid w:val="4C873721"/>
    <w:rsid w:val="4F8028E9"/>
    <w:rsid w:val="509727E6"/>
    <w:rsid w:val="50DA6969"/>
    <w:rsid w:val="523D5C1B"/>
    <w:rsid w:val="54FD4895"/>
    <w:rsid w:val="55392BD9"/>
    <w:rsid w:val="556E620B"/>
    <w:rsid w:val="571A48F8"/>
    <w:rsid w:val="58D50A16"/>
    <w:rsid w:val="5A3C6DF0"/>
    <w:rsid w:val="5C561CEE"/>
    <w:rsid w:val="5C974299"/>
    <w:rsid w:val="5C9863F5"/>
    <w:rsid w:val="5DD61583"/>
    <w:rsid w:val="5EE63FFA"/>
    <w:rsid w:val="5F096FA4"/>
    <w:rsid w:val="607C519F"/>
    <w:rsid w:val="60D541CF"/>
    <w:rsid w:val="61D526D7"/>
    <w:rsid w:val="630D02DB"/>
    <w:rsid w:val="643C6254"/>
    <w:rsid w:val="643E61D8"/>
    <w:rsid w:val="645E744B"/>
    <w:rsid w:val="65736F26"/>
    <w:rsid w:val="65905072"/>
    <w:rsid w:val="66177B4A"/>
    <w:rsid w:val="677B52EA"/>
    <w:rsid w:val="68106CAE"/>
    <w:rsid w:val="68F80055"/>
    <w:rsid w:val="6BA240F7"/>
    <w:rsid w:val="6D0509B6"/>
    <w:rsid w:val="6EFF76A1"/>
    <w:rsid w:val="73D6524F"/>
    <w:rsid w:val="73E753F6"/>
    <w:rsid w:val="74E92A9A"/>
    <w:rsid w:val="771F6F0D"/>
    <w:rsid w:val="78091E10"/>
    <w:rsid w:val="79152964"/>
    <w:rsid w:val="79A17600"/>
    <w:rsid w:val="7BC10593"/>
    <w:rsid w:val="7C583360"/>
    <w:rsid w:val="7D5A1404"/>
    <w:rsid w:val="7E0E7C23"/>
    <w:rsid w:val="7E222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4">
    <w:name w:val="heading 2"/>
    <w:basedOn w:val="1"/>
    <w:next w:val="5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6">
    <w:name w:val="heading 3"/>
    <w:basedOn w:val="1"/>
    <w:next w:val="1"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12">
    <w:name w:val="Default Paragraph Font"/>
    <w:autoRedefine/>
    <w:semiHidden/>
    <w:qFormat/>
    <w:uiPriority w:val="0"/>
  </w:style>
  <w:style w:type="table" w:default="1" w:styleId="10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autoRedefine/>
    <w:qFormat/>
    <w:uiPriority w:val="99"/>
    <w:pPr>
      <w:widowControl w:val="0"/>
      <w:autoSpaceDE w:val="0"/>
      <w:autoSpaceDN w:val="0"/>
      <w:adjustRightInd w:val="0"/>
    </w:pPr>
    <w:rPr>
      <w:rFonts w:ascii="宋体" w:hAnsi="Times New Roman" w:eastAsia="Times New Roman" w:cs="宋体"/>
      <w:color w:val="000000"/>
      <w:sz w:val="24"/>
      <w:szCs w:val="24"/>
      <w:lang w:val="en-US" w:eastAsia="zh-CN" w:bidi="ar-SA"/>
    </w:rPr>
  </w:style>
  <w:style w:type="paragraph" w:styleId="5">
    <w:name w:val="Body Text"/>
    <w:basedOn w:val="1"/>
    <w:autoRedefine/>
    <w:qFormat/>
    <w:uiPriority w:val="0"/>
    <w:pPr>
      <w:spacing w:before="180" w:after="180"/>
    </w:p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9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1">
    <w:name w:val="Table Grid"/>
    <w:basedOn w:val="10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Strong"/>
    <w:basedOn w:val="12"/>
    <w:autoRedefine/>
    <w:qFormat/>
    <w:uiPriority w:val="0"/>
    <w:rPr>
      <w:b/>
    </w:rPr>
  </w:style>
  <w:style w:type="character" w:styleId="14">
    <w:name w:val="Hyperlink"/>
    <w:basedOn w:val="12"/>
    <w:uiPriority w:val="0"/>
    <w:rPr>
      <w:color w:val="0000FF"/>
      <w:u w:val="single"/>
    </w:rPr>
  </w:style>
  <w:style w:type="paragraph" w:customStyle="1" w:styleId="15">
    <w:name w:val="Figure"/>
    <w:basedOn w:val="1"/>
    <w:autoRedefine/>
    <w:qFormat/>
    <w:uiPriority w:val="0"/>
  </w:style>
  <w:style w:type="paragraph" w:customStyle="1" w:styleId="16">
    <w:name w:val="First Paragraph"/>
    <w:basedOn w:val="5"/>
    <w:next w:val="5"/>
    <w:autoRedefine/>
    <w:qFormat/>
    <w:uiPriority w:val="0"/>
  </w:style>
  <w:style w:type="paragraph" w:customStyle="1" w:styleId="17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9" Type="http://schemas.openxmlformats.org/officeDocument/2006/relationships/fontTable" Target="fontTable.xml"/><Relationship Id="rId138" Type="http://schemas.openxmlformats.org/officeDocument/2006/relationships/numbering" Target="numbering.xml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84</Pages>
  <Words>7204</Words>
  <Characters>7464</Characters>
  <Lines>0</Lines>
  <Paragraphs>0</Paragraphs>
  <TotalTime>4</TotalTime>
  <ScaleCrop>false</ScaleCrop>
  <LinksUpToDate>false</LinksUpToDate>
  <CharactersWithSpaces>7475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2022-11-21T09:08:00Z</dcterms:created>
  <dc:creator>鄭啊鄭</dc:creator>
  <cp:lastModifiedBy>鄭啊鄭</cp:lastModifiedBy>
  <dcterms:modified xsi:type="dcterms:W3CDTF">2024-06-17T09:57:27Z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17D0E6572E7C48319CAD1E1A600530FB_13</vt:lpwstr>
  </property>
</Properties>
</file>